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8A" w:rsidRDefault="0077268A" w:rsidP="007726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bookmarkStart w:id="0" w:name="_GoBack"/>
      <w:bookmarkEnd w:id="0"/>
      <w:r w:rsidRPr="007726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ТЕРМИНЫ ПО ОСНОВАМ РАДИОТЕХНИКИ</w:t>
      </w:r>
    </w:p>
    <w:p w:rsidR="0077268A" w:rsidRPr="00ED2FBD" w:rsidRDefault="0077268A" w:rsidP="007726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3689"/>
      </w:tblGrid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FA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77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Сокращение</w:t>
            </w:r>
          </w:p>
        </w:tc>
        <w:tc>
          <w:tcPr>
            <w:tcW w:w="4111" w:type="dxa"/>
          </w:tcPr>
          <w:p w:rsidR="00FA1277" w:rsidRPr="00FA1277" w:rsidRDefault="00FA1277" w:rsidP="00FA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77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термин</w:t>
            </w:r>
          </w:p>
        </w:tc>
        <w:tc>
          <w:tcPr>
            <w:tcW w:w="3689" w:type="dxa"/>
          </w:tcPr>
          <w:p w:rsidR="00FA1277" w:rsidRPr="00FA1277" w:rsidRDefault="00FA1277" w:rsidP="00FA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7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перевод</w:t>
            </w:r>
          </w:p>
        </w:tc>
      </w:tr>
      <w:tr w:rsidR="00FA1277" w:rsidRPr="00094A43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proofErr w:type="spellStart"/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Interface between BSC and BTS</w:t>
            </w:r>
          </w:p>
        </w:tc>
        <w:tc>
          <w:tcPr>
            <w:tcW w:w="3689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между контроллером базовой станции и базовой станцией</w:t>
            </w:r>
          </w:p>
        </w:tc>
      </w:tr>
      <w:tr w:rsidR="00FA1277" w:rsidRPr="00094A43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A-interface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Interface between MSC and BS</w:t>
            </w: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689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между центром коммутации подвижной связи и оборудованием базовой станции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A/D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Analog to Digital (Converter)</w:t>
            </w:r>
          </w:p>
        </w:tc>
        <w:tc>
          <w:tcPr>
            <w:tcW w:w="3689" w:type="dxa"/>
          </w:tcPr>
          <w:p w:rsidR="00FA1277" w:rsidRPr="00FA1277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АЦП (аналого-цифровой преобразователь)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A3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Authentication Algorithm</w:t>
            </w:r>
          </w:p>
        </w:tc>
        <w:tc>
          <w:tcPr>
            <w:tcW w:w="3689" w:type="dxa"/>
          </w:tcPr>
          <w:p w:rsidR="00FA1277" w:rsidRPr="00FA1277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аутентификации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A5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Stream Cipher Algorithm</w:t>
            </w:r>
          </w:p>
        </w:tc>
        <w:tc>
          <w:tcPr>
            <w:tcW w:w="3689" w:type="dxa"/>
          </w:tcPr>
          <w:p w:rsidR="00FA1277" w:rsidRPr="00FA1277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поточного шифрования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A8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Ciphering Key Generation Algorithm</w:t>
            </w:r>
          </w:p>
        </w:tc>
        <w:tc>
          <w:tcPr>
            <w:tcW w:w="3689" w:type="dxa"/>
          </w:tcPr>
          <w:p w:rsidR="00FA1277" w:rsidRPr="00FA1277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ключа шифрования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ACCH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Associated Control Channel</w:t>
            </w:r>
          </w:p>
        </w:tc>
        <w:tc>
          <w:tcPr>
            <w:tcW w:w="3689" w:type="dxa"/>
          </w:tcPr>
          <w:p w:rsidR="00FA1277" w:rsidRPr="00FA1277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Совмещенный канал управления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ADC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Administration Centre</w:t>
            </w:r>
          </w:p>
        </w:tc>
        <w:tc>
          <w:tcPr>
            <w:tcW w:w="3689" w:type="dxa"/>
          </w:tcPr>
          <w:p w:rsidR="00FA1277" w:rsidRPr="00FA1277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центр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ADCCP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Advanced Communications Control Protocol</w:t>
            </w:r>
          </w:p>
        </w:tc>
        <w:tc>
          <w:tcPr>
            <w:tcW w:w="3689" w:type="dxa"/>
          </w:tcPr>
          <w:p w:rsidR="00FA1277" w:rsidRPr="00FA1277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управления перспективными службами связи</w:t>
            </w:r>
          </w:p>
        </w:tc>
      </w:tr>
      <w:tr w:rsidR="00FA1277" w:rsidRPr="00094A43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ADPCM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Adaptive Differential Pulse-Code Modulation</w:t>
            </w:r>
          </w:p>
        </w:tc>
        <w:tc>
          <w:tcPr>
            <w:tcW w:w="3689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дифференциальная импульсно-кодовая модуляция 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AFC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Automatic Frequency Control</w:t>
            </w:r>
          </w:p>
        </w:tc>
        <w:tc>
          <w:tcPr>
            <w:tcW w:w="3689" w:type="dxa"/>
          </w:tcPr>
          <w:p w:rsidR="00FA1277" w:rsidRPr="00FA1277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Автоматическая подстройка частоты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AFN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Absolute Frame Number</w:t>
            </w:r>
          </w:p>
        </w:tc>
        <w:tc>
          <w:tcPr>
            <w:tcW w:w="3689" w:type="dxa"/>
          </w:tcPr>
          <w:p w:rsidR="00FA1277" w:rsidRPr="00FA1277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Абсолютный номер кадра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AGC</w:t>
            </w:r>
          </w:p>
        </w:tc>
        <w:tc>
          <w:tcPr>
            <w:tcW w:w="4111" w:type="dxa"/>
          </w:tcPr>
          <w:p w:rsidR="00FA1277" w:rsidRPr="00FA1277" w:rsidRDefault="00FA1277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9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utomatic Gain Control</w:t>
            </w:r>
          </w:p>
        </w:tc>
        <w:tc>
          <w:tcPr>
            <w:tcW w:w="3689" w:type="dxa"/>
          </w:tcPr>
          <w:p w:rsidR="00FA1277" w:rsidRPr="00FA1277" w:rsidRDefault="00094A43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Автоматическая регулировка усиления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AGCH</w:t>
            </w:r>
          </w:p>
        </w:tc>
        <w:tc>
          <w:tcPr>
            <w:tcW w:w="4111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 Grant Channel</w:t>
            </w:r>
          </w:p>
        </w:tc>
        <w:tc>
          <w:tcPr>
            <w:tcW w:w="3689" w:type="dxa"/>
          </w:tcPr>
          <w:p w:rsidR="00FA1277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 разрешенного доступа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</w:p>
        </w:tc>
        <w:tc>
          <w:tcPr>
            <w:tcW w:w="4111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Artificial Intelligence</w:t>
            </w:r>
          </w:p>
        </w:tc>
        <w:tc>
          <w:tcPr>
            <w:tcW w:w="3689" w:type="dxa"/>
          </w:tcPr>
          <w:p w:rsidR="00FA1277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</w:p>
        </w:tc>
        <w:tc>
          <w:tcPr>
            <w:tcW w:w="4111" w:type="dxa"/>
          </w:tcPr>
          <w:p w:rsidR="00FA1277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Amplitude Modulation</w:t>
            </w:r>
          </w:p>
        </w:tc>
        <w:tc>
          <w:tcPr>
            <w:tcW w:w="3689" w:type="dxa"/>
          </w:tcPr>
          <w:p w:rsidR="00FA1277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Амплитудная модуляция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</w:t>
            </w:r>
          </w:p>
        </w:tc>
        <w:tc>
          <w:tcPr>
            <w:tcW w:w="4111" w:type="dxa"/>
          </w:tcPr>
          <w:p w:rsidR="00FA1277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Automatic Message Accounting</w:t>
            </w:r>
          </w:p>
        </w:tc>
        <w:tc>
          <w:tcPr>
            <w:tcW w:w="3689" w:type="dxa"/>
          </w:tcPr>
          <w:p w:rsidR="00FA1277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Автоматическое сообщение о счете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AOC</w:t>
            </w:r>
          </w:p>
        </w:tc>
        <w:tc>
          <w:tcPr>
            <w:tcW w:w="4111" w:type="dxa"/>
          </w:tcPr>
          <w:p w:rsidR="00FA1277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Automatic Output Control</w:t>
            </w:r>
          </w:p>
        </w:tc>
        <w:tc>
          <w:tcPr>
            <w:tcW w:w="3689" w:type="dxa"/>
          </w:tcPr>
          <w:p w:rsidR="00FA1277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Автоматическая регулировка выхода</w:t>
            </w:r>
          </w:p>
        </w:tc>
      </w:tr>
      <w:tr w:rsidR="00FA1277" w:rsidRPr="00FA1277" w:rsidTr="00A0569B">
        <w:trPr>
          <w:jc w:val="center"/>
        </w:trPr>
        <w:tc>
          <w:tcPr>
            <w:tcW w:w="2093" w:type="dxa"/>
          </w:tcPr>
          <w:p w:rsidR="00FA1277" w:rsidRP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</w:t>
            </w:r>
          </w:p>
        </w:tc>
        <w:tc>
          <w:tcPr>
            <w:tcW w:w="4111" w:type="dxa"/>
          </w:tcPr>
          <w:p w:rsidR="00FA1277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Application Process</w:t>
            </w:r>
          </w:p>
        </w:tc>
        <w:tc>
          <w:tcPr>
            <w:tcW w:w="3689" w:type="dxa"/>
          </w:tcPr>
          <w:p w:rsidR="00FA1277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процесс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 Rights Class</w:t>
            </w:r>
          </w:p>
        </w:tc>
        <w:tc>
          <w:tcPr>
            <w:tcW w:w="3689" w:type="dxa"/>
          </w:tcPr>
          <w:p w:rsidR="00094A43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полномочий доступа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ARQ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Automatic Repeat Request</w:t>
            </w:r>
          </w:p>
        </w:tc>
        <w:tc>
          <w:tcPr>
            <w:tcW w:w="3689" w:type="dxa"/>
          </w:tcPr>
          <w:p w:rsidR="00094A43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запрос повторения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Access Rights Details </w:t>
            </w:r>
          </w:p>
        </w:tc>
        <w:tc>
          <w:tcPr>
            <w:tcW w:w="3689" w:type="dxa"/>
          </w:tcPr>
          <w:p w:rsidR="00094A43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полномочий доступа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ARI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 Rights Identity</w:t>
            </w:r>
          </w:p>
        </w:tc>
        <w:tc>
          <w:tcPr>
            <w:tcW w:w="3689" w:type="dxa"/>
          </w:tcPr>
          <w:p w:rsidR="00094A43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полномочий доступа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ARP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Resolution Protocol</w:t>
            </w:r>
          </w:p>
        </w:tc>
        <w:tc>
          <w:tcPr>
            <w:tcW w:w="3689" w:type="dxa"/>
          </w:tcPr>
          <w:p w:rsidR="00094A43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разрешения адреса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ARQ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Automatic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ReQuest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Retransmission</w:t>
            </w:r>
          </w:p>
        </w:tc>
        <w:tc>
          <w:tcPr>
            <w:tcW w:w="3689" w:type="dxa"/>
          </w:tcPr>
          <w:p w:rsidR="00094A43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запрос на повторную передачу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Application Service Element (OMC)</w:t>
            </w:r>
          </w:p>
        </w:tc>
        <w:tc>
          <w:tcPr>
            <w:tcW w:w="3689" w:type="dxa"/>
          </w:tcPr>
          <w:p w:rsidR="00094A43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Сервисный элемент прикладной системы 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Application Specific Entity (TCAP)</w:t>
            </w:r>
          </w:p>
        </w:tc>
        <w:tc>
          <w:tcPr>
            <w:tcW w:w="3689" w:type="dxa"/>
          </w:tcPr>
          <w:p w:rsidR="00094A43" w:rsidRPr="00FA1277" w:rsidRDefault="00036975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Специализированная прикладная система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ASR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Seizure Ratio</w:t>
            </w:r>
          </w:p>
        </w:tc>
        <w:tc>
          <w:tcPr>
            <w:tcW w:w="3689" w:type="dxa"/>
          </w:tcPr>
          <w:p w:rsidR="00094A43" w:rsidRPr="00FA1277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установленных соединений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ATB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Trunks Busy</w:t>
            </w:r>
          </w:p>
        </w:tc>
        <w:tc>
          <w:tcPr>
            <w:tcW w:w="3689" w:type="dxa"/>
          </w:tcPr>
          <w:p w:rsidR="00094A43" w:rsidRPr="00FA1277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магистрали заняты</w:t>
            </w:r>
          </w:p>
        </w:tc>
      </w:tr>
      <w:tr w:rsidR="00094A43" w:rsidRPr="00FA1277" w:rsidTr="00A0569B">
        <w:trPr>
          <w:jc w:val="center"/>
        </w:trPr>
        <w:tc>
          <w:tcPr>
            <w:tcW w:w="2093" w:type="dxa"/>
          </w:tcPr>
          <w:p w:rsidR="00094A43" w:rsidRDefault="00094A4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ATTS</w:t>
            </w:r>
          </w:p>
        </w:tc>
        <w:tc>
          <w:tcPr>
            <w:tcW w:w="4111" w:type="dxa"/>
          </w:tcPr>
          <w:p w:rsidR="00094A43" w:rsidRPr="00036975" w:rsidRDefault="00036975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Automatic Trunk Testing Subsystem</w:t>
            </w:r>
          </w:p>
        </w:tc>
        <w:tc>
          <w:tcPr>
            <w:tcW w:w="3689" w:type="dxa"/>
          </w:tcPr>
          <w:p w:rsidR="00094A43" w:rsidRPr="00FA1277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Подсистема автоматического контроля магистралей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P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AUC</w:t>
            </w:r>
          </w:p>
        </w:tc>
        <w:tc>
          <w:tcPr>
            <w:tcW w:w="4111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Authentication Center</w:t>
            </w:r>
          </w:p>
        </w:tc>
        <w:tc>
          <w:tcPr>
            <w:tcW w:w="3689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аутентификации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</w:t>
            </w:r>
          </w:p>
        </w:tc>
        <w:tc>
          <w:tcPr>
            <w:tcW w:w="4111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AUTOmatic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Mode</w:t>
            </w:r>
          </w:p>
        </w:tc>
        <w:tc>
          <w:tcPr>
            <w:tcW w:w="3689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режим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BCCH</w:t>
            </w:r>
          </w:p>
        </w:tc>
        <w:tc>
          <w:tcPr>
            <w:tcW w:w="4111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Broadcast Control Channel</w:t>
            </w:r>
          </w:p>
        </w:tc>
        <w:tc>
          <w:tcPr>
            <w:tcW w:w="3689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 управления передачей 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BCF</w:t>
            </w:r>
          </w:p>
        </w:tc>
        <w:tc>
          <w:tcPr>
            <w:tcW w:w="4111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 Station Control Function</w:t>
            </w:r>
          </w:p>
        </w:tc>
        <w:tc>
          <w:tcPr>
            <w:tcW w:w="3689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 управления базовой станции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</w:t>
            </w:r>
          </w:p>
        </w:tc>
        <w:tc>
          <w:tcPr>
            <w:tcW w:w="4111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 Error Rate</w:t>
            </w:r>
          </w:p>
        </w:tc>
        <w:tc>
          <w:tcPr>
            <w:tcW w:w="3689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появления ошибочных битов 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BHCA</w:t>
            </w:r>
          </w:p>
        </w:tc>
        <w:tc>
          <w:tcPr>
            <w:tcW w:w="4111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Busy Hour Call Attempt</w:t>
            </w:r>
          </w:p>
        </w:tc>
        <w:tc>
          <w:tcPr>
            <w:tcW w:w="3689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Попытки соединения в час наибольшей нагрузки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BLLNG</w:t>
            </w:r>
          </w:p>
        </w:tc>
        <w:tc>
          <w:tcPr>
            <w:tcW w:w="4111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BILLING</w:t>
            </w:r>
          </w:p>
        </w:tc>
        <w:tc>
          <w:tcPr>
            <w:tcW w:w="3689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счета к оплате за услуги связи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</w:t>
            </w:r>
            <w:proofErr w:type="spellEnd"/>
          </w:p>
        </w:tc>
        <w:tc>
          <w:tcPr>
            <w:tcW w:w="4111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Traffic Channel (full rate)</w:t>
            </w:r>
          </w:p>
        </w:tc>
        <w:tc>
          <w:tcPr>
            <w:tcW w:w="3689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канал (с полной скоростью передачи)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bps</w:t>
            </w:r>
          </w:p>
        </w:tc>
        <w:tc>
          <w:tcPr>
            <w:tcW w:w="4111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bits per second</w:t>
            </w:r>
          </w:p>
        </w:tc>
        <w:tc>
          <w:tcPr>
            <w:tcW w:w="3689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бит/сек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P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</w:t>
            </w:r>
          </w:p>
        </w:tc>
        <w:tc>
          <w:tcPr>
            <w:tcW w:w="4111" w:type="dxa"/>
          </w:tcPr>
          <w:p w:rsidR="00D03828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 Station Code</w:t>
            </w:r>
          </w:p>
        </w:tc>
        <w:tc>
          <w:tcPr>
            <w:tcW w:w="3689" w:type="dxa"/>
          </w:tcPr>
          <w:p w:rsidR="00D03828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базовой станции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</w:t>
            </w:r>
          </w:p>
        </w:tc>
        <w:tc>
          <w:tcPr>
            <w:tcW w:w="4111" w:type="dxa"/>
          </w:tcPr>
          <w:p w:rsidR="00D03828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 Station Controller</w:t>
            </w:r>
          </w:p>
        </w:tc>
        <w:tc>
          <w:tcPr>
            <w:tcW w:w="3689" w:type="dxa"/>
          </w:tcPr>
          <w:p w:rsidR="00D03828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Контроллер базовой станции</w:t>
            </w:r>
          </w:p>
        </w:tc>
      </w:tr>
      <w:tr w:rsidR="00D03828" w:rsidRPr="00FA1277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BSIC</w:t>
            </w:r>
          </w:p>
        </w:tc>
        <w:tc>
          <w:tcPr>
            <w:tcW w:w="4111" w:type="dxa"/>
          </w:tcPr>
          <w:p w:rsidR="00D03828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 Station Identity Code</w:t>
            </w:r>
          </w:p>
        </w:tc>
        <w:tc>
          <w:tcPr>
            <w:tcW w:w="3689" w:type="dxa"/>
          </w:tcPr>
          <w:p w:rsidR="00D03828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базовой станции</w:t>
            </w:r>
          </w:p>
        </w:tc>
      </w:tr>
      <w:tr w:rsidR="00D03828" w:rsidRPr="002046F8" w:rsidTr="00A0569B">
        <w:trPr>
          <w:jc w:val="center"/>
        </w:trPr>
        <w:tc>
          <w:tcPr>
            <w:tcW w:w="2093" w:type="dxa"/>
          </w:tcPr>
          <w:p w:rsidR="00D03828" w:rsidRDefault="00D0382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BSS</w:t>
            </w:r>
          </w:p>
        </w:tc>
        <w:tc>
          <w:tcPr>
            <w:tcW w:w="4111" w:type="dxa"/>
          </w:tcPr>
          <w:p w:rsidR="00D03828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 Station System (BSC+BTS)</w:t>
            </w:r>
          </w:p>
        </w:tc>
        <w:tc>
          <w:tcPr>
            <w:tcW w:w="3689" w:type="dxa"/>
          </w:tcPr>
          <w:p w:rsidR="00D03828" w:rsidRPr="002046F8" w:rsidRDefault="002046F8" w:rsidP="00A0569B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базовой станции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</w:t>
            </w:r>
            <w:r w:rsidRPr="002046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3828" w:rsidRPr="002046F8" w:rsidTr="00A0569B">
        <w:trPr>
          <w:jc w:val="center"/>
        </w:trPr>
        <w:tc>
          <w:tcPr>
            <w:tcW w:w="2093" w:type="dxa"/>
          </w:tcPr>
          <w:p w:rsidR="00D03828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BSSAP</w:t>
            </w:r>
          </w:p>
        </w:tc>
        <w:tc>
          <w:tcPr>
            <w:tcW w:w="4111" w:type="dxa"/>
          </w:tcPr>
          <w:p w:rsidR="00D03828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BSS Application Part (DTAP+BSSMAP)</w:t>
            </w:r>
          </w:p>
        </w:tc>
        <w:tc>
          <w:tcPr>
            <w:tcW w:w="3689" w:type="dxa"/>
          </w:tcPr>
          <w:p w:rsidR="00D03828" w:rsidRPr="002046F8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часть системы BSS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DTAP</w:t>
            </w:r>
            <w:r w:rsidRPr="002046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BSSMAP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3828" w:rsidRPr="002046F8" w:rsidTr="00A0569B">
        <w:trPr>
          <w:jc w:val="center"/>
        </w:trPr>
        <w:tc>
          <w:tcPr>
            <w:tcW w:w="2093" w:type="dxa"/>
          </w:tcPr>
          <w:p w:rsidR="00D03828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BSSMAP</w:t>
            </w:r>
          </w:p>
        </w:tc>
        <w:tc>
          <w:tcPr>
            <w:tcW w:w="4111" w:type="dxa"/>
          </w:tcPr>
          <w:p w:rsidR="00D03828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 Station System Management Application Part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D03828" w:rsidRPr="002046F8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часть системы управления BSS</w:t>
            </w:r>
          </w:p>
        </w:tc>
      </w:tr>
      <w:tr w:rsidR="00D03828" w:rsidRPr="002046F8" w:rsidTr="00A0569B">
        <w:trPr>
          <w:jc w:val="center"/>
        </w:trPr>
        <w:tc>
          <w:tcPr>
            <w:tcW w:w="2093" w:type="dxa"/>
          </w:tcPr>
          <w:p w:rsidR="00D03828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BSSOMAP</w:t>
            </w:r>
          </w:p>
        </w:tc>
        <w:tc>
          <w:tcPr>
            <w:tcW w:w="4111" w:type="dxa"/>
          </w:tcPr>
          <w:p w:rsidR="00D03828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 Operation and Maintenance Application Part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D03828" w:rsidRPr="002046F8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6F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управления и обслуживания базовой станции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BSU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 Station Control Unit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управления базовой станцией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BSU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 Station Unit</w:t>
            </w:r>
          </w:p>
        </w:tc>
        <w:tc>
          <w:tcPr>
            <w:tcW w:w="3689" w:type="dxa"/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базовой станции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BT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 Terminator</w:t>
            </w:r>
          </w:p>
        </w:tc>
        <w:tc>
          <w:tcPr>
            <w:tcW w:w="3689" w:type="dxa"/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Оконечная нагрузка шины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BTC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 Terminator Card</w:t>
            </w:r>
          </w:p>
        </w:tc>
        <w:tc>
          <w:tcPr>
            <w:tcW w:w="3689" w:type="dxa"/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оконечной нагрузки шины 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BTS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 Transceiver Station</w:t>
            </w:r>
          </w:p>
        </w:tc>
        <w:tc>
          <w:tcPr>
            <w:tcW w:w="3689" w:type="dxa"/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Приемопередатчик базовой станции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C/I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Carrier to Interference Ratio</w:t>
            </w:r>
          </w:p>
        </w:tc>
        <w:tc>
          <w:tcPr>
            <w:tcW w:w="3689" w:type="dxa"/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сигнал/помеха</w:t>
            </w:r>
          </w:p>
        </w:tc>
      </w:tr>
      <w:tr w:rsidR="00932BC1" w:rsidRPr="00932BC1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C7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Signalling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System N 7 (CCITT N7)</w:t>
            </w:r>
          </w:p>
        </w:tc>
        <w:tc>
          <w:tcPr>
            <w:tcW w:w="3689" w:type="dxa"/>
          </w:tcPr>
          <w:p w:rsidR="00932BC1" w:rsidRPr="002046F8" w:rsidRDefault="002046F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сигнализации N 7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MKKTT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CCCH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Common Control Channel</w:t>
            </w:r>
          </w:p>
        </w:tc>
        <w:tc>
          <w:tcPr>
            <w:tcW w:w="3689" w:type="dxa"/>
          </w:tcPr>
          <w:p w:rsidR="00932BC1" w:rsidRPr="002046F8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канал управления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CCD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Common Channel Distributor</w:t>
            </w:r>
          </w:p>
        </w:tc>
        <w:tc>
          <w:tcPr>
            <w:tcW w:w="3689" w:type="dxa"/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 каналов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CCH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Council for Communications Harmonization</w:t>
            </w:r>
          </w:p>
        </w:tc>
        <w:tc>
          <w:tcPr>
            <w:tcW w:w="3689" w:type="dxa"/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комитет по гармонизации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CCIR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Radiocommunication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Consultative Committee</w:t>
            </w:r>
          </w:p>
        </w:tc>
        <w:tc>
          <w:tcPr>
            <w:tcW w:w="3689" w:type="dxa"/>
          </w:tcPr>
          <w:p w:rsidR="00932BC1" w:rsidRDefault="002B2FFA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консультативный комитет по радиосвязи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CDMA</w:t>
            </w:r>
          </w:p>
        </w:tc>
        <w:tc>
          <w:tcPr>
            <w:tcW w:w="4111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 Division Multiple Access</w:t>
            </w:r>
          </w:p>
        </w:tc>
        <w:tc>
          <w:tcPr>
            <w:tcW w:w="3689" w:type="dxa"/>
          </w:tcPr>
          <w:p w:rsidR="00932BC1" w:rsidRDefault="002B2FFA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Кодовое разделение каналов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CDR</w:t>
            </w:r>
          </w:p>
        </w:tc>
        <w:tc>
          <w:tcPr>
            <w:tcW w:w="4111" w:type="dxa"/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 Detail Records</w:t>
            </w:r>
          </w:p>
        </w:tc>
        <w:tc>
          <w:tcPr>
            <w:tcW w:w="3689" w:type="dxa"/>
          </w:tcPr>
          <w:p w:rsidR="00932BC1" w:rsidRDefault="002B2FFA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телефонных вызовов</w:t>
            </w:r>
          </w:p>
        </w:tc>
      </w:tr>
      <w:tr w:rsidR="00932BC1" w:rsidRPr="00FA1277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CEB</w:t>
            </w:r>
          </w:p>
        </w:tc>
        <w:tc>
          <w:tcPr>
            <w:tcW w:w="4111" w:type="dxa"/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 Equalizer Board (BTS)</w:t>
            </w:r>
          </w:p>
        </w:tc>
        <w:tc>
          <w:tcPr>
            <w:tcW w:w="3689" w:type="dxa"/>
          </w:tcPr>
          <w:p w:rsidR="00932BC1" w:rsidRDefault="002B2FFA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управления эквалайзера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32BC1" w:rsidRPr="002B2FFA" w:rsidTr="00A0569B">
        <w:trPr>
          <w:jc w:val="center"/>
        </w:trPr>
        <w:tc>
          <w:tcPr>
            <w:tcW w:w="2093" w:type="dxa"/>
          </w:tcPr>
          <w:p w:rsidR="00932BC1" w:rsidRDefault="00932BC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CEPT</w:t>
            </w:r>
          </w:p>
        </w:tc>
        <w:tc>
          <w:tcPr>
            <w:tcW w:w="4111" w:type="dxa"/>
          </w:tcPr>
          <w:p w:rsidR="00932BC1" w:rsidRDefault="002046F8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of European Postal and Telecommunications Operators</w:t>
            </w:r>
          </w:p>
        </w:tc>
        <w:tc>
          <w:tcPr>
            <w:tcW w:w="3689" w:type="dxa"/>
          </w:tcPr>
          <w:p w:rsidR="00932BC1" w:rsidRP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Европейская конференция администраций почт и связи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P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CKSN</w:t>
            </w:r>
          </w:p>
        </w:tc>
        <w:tc>
          <w:tcPr>
            <w:tcW w:w="4111" w:type="dxa"/>
          </w:tcPr>
          <w:p w:rsidR="002B2FFA" w:rsidRPr="00CD41E3" w:rsidRDefault="00CD41E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Ciphering Key Sequence Number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ключа шифрования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</w:t>
            </w:r>
          </w:p>
        </w:tc>
        <w:tc>
          <w:tcPr>
            <w:tcW w:w="4111" w:type="dxa"/>
          </w:tcPr>
          <w:p w:rsidR="002B2FFA" w:rsidRDefault="00CD41E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Connection Management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соединением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CMIP</w:t>
            </w:r>
          </w:p>
        </w:tc>
        <w:tc>
          <w:tcPr>
            <w:tcW w:w="4111" w:type="dxa"/>
          </w:tcPr>
          <w:p w:rsidR="002B2FFA" w:rsidRDefault="00CD41E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Common Management Information Protocol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протокол управления информацией</w:t>
            </w:r>
          </w:p>
        </w:tc>
      </w:tr>
      <w:tr w:rsidR="002B2FFA" w:rsidRPr="00D10761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CMISE</w:t>
            </w:r>
          </w:p>
        </w:tc>
        <w:tc>
          <w:tcPr>
            <w:tcW w:w="4111" w:type="dxa"/>
          </w:tcPr>
          <w:p w:rsidR="002B2FFA" w:rsidRDefault="00CD41E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Common Management Information Service Element</w:t>
            </w:r>
          </w:p>
        </w:tc>
        <w:tc>
          <w:tcPr>
            <w:tcW w:w="3689" w:type="dxa"/>
          </w:tcPr>
          <w:p w:rsidR="002B2FFA" w:rsidRPr="00D10761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служебный элемент управления информацией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</w:t>
            </w:r>
          </w:p>
        </w:tc>
        <w:tc>
          <w:tcPr>
            <w:tcW w:w="4111" w:type="dxa"/>
          </w:tcPr>
          <w:p w:rsidR="002B2FFA" w:rsidRDefault="00CD41E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COMMunications</w:t>
            </w:r>
            <w:proofErr w:type="spellEnd"/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</w:t>
            </w:r>
          </w:p>
        </w:tc>
        <w:tc>
          <w:tcPr>
            <w:tcW w:w="4111" w:type="dxa"/>
          </w:tcPr>
          <w:p w:rsidR="002B2FFA" w:rsidRDefault="00CD41E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Curcuit</w:t>
            </w:r>
            <w:proofErr w:type="spellEnd"/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конференц-связи</w:t>
            </w:r>
            <w:proofErr w:type="gramEnd"/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CONFIG</w:t>
            </w:r>
          </w:p>
        </w:tc>
        <w:tc>
          <w:tcPr>
            <w:tcW w:w="4111" w:type="dxa"/>
          </w:tcPr>
          <w:p w:rsidR="002B2FFA" w:rsidRDefault="00CD41E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Control Program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управления конфигурацией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CRC</w:t>
            </w:r>
          </w:p>
        </w:tc>
        <w:tc>
          <w:tcPr>
            <w:tcW w:w="4111" w:type="dxa"/>
          </w:tcPr>
          <w:p w:rsidR="002B2FFA" w:rsidRDefault="00CD41E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Cyclic Redundancy Code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Циклический избыточный код</w:t>
            </w:r>
          </w:p>
        </w:tc>
      </w:tr>
      <w:tr w:rsidR="002B2FFA" w:rsidRPr="00D10761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CRM-HS</w:t>
            </w:r>
          </w:p>
        </w:tc>
        <w:tc>
          <w:tcPr>
            <w:tcW w:w="4111" w:type="dxa"/>
          </w:tcPr>
          <w:p w:rsidR="002B2FFA" w:rsidRDefault="00CD41E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Cellular Radio Modem-High Speed</w:t>
            </w:r>
          </w:p>
        </w:tc>
        <w:tc>
          <w:tcPr>
            <w:tcW w:w="3689" w:type="dxa"/>
          </w:tcPr>
          <w:p w:rsidR="002B2FFA" w:rsidRPr="00D10761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Модем сотовой системы радиосвяз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высокоскоростной (скорость передачи данных 1200-9600 бит/с)</w:t>
            </w:r>
          </w:p>
        </w:tc>
      </w:tr>
      <w:tr w:rsidR="002B2FFA" w:rsidRPr="00D10761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CRM-LS</w:t>
            </w:r>
          </w:p>
        </w:tc>
        <w:tc>
          <w:tcPr>
            <w:tcW w:w="4111" w:type="dxa"/>
          </w:tcPr>
          <w:p w:rsidR="002B2FFA" w:rsidRDefault="00CD41E3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Cellular Radio Modem-Low Speed</w:t>
            </w:r>
          </w:p>
        </w:tc>
        <w:tc>
          <w:tcPr>
            <w:tcW w:w="3689" w:type="dxa"/>
          </w:tcPr>
          <w:p w:rsidR="002B2FFA" w:rsidRPr="00D10761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Модем сотовой системы радиосвяз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низкоскоростной (скорость передачи данных 300-2400 бит/с)</w:t>
            </w:r>
          </w:p>
        </w:tc>
      </w:tr>
      <w:tr w:rsidR="002B2FFA" w:rsidRPr="00D10761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CRT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Cathode Ray Tube (video display term)</w:t>
            </w:r>
          </w:p>
        </w:tc>
        <w:tc>
          <w:tcPr>
            <w:tcW w:w="3689" w:type="dxa"/>
          </w:tcPr>
          <w:p w:rsidR="002B2FFA" w:rsidRPr="00D10761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Электронно-лучевая трубка (видеотерминал дисплея)</w:t>
            </w:r>
          </w:p>
        </w:tc>
      </w:tr>
      <w:tr w:rsidR="002B2FFA" w:rsidRPr="00D10761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CSPDN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Circuit Switched Public Data Network</w:t>
            </w:r>
          </w:p>
        </w:tc>
        <w:tc>
          <w:tcPr>
            <w:tcW w:w="3689" w:type="dxa"/>
          </w:tcPr>
          <w:p w:rsidR="002B2FFA" w:rsidRPr="00D10761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Сеть передачи данных общего пользования с коммутацией каналов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CT1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Cordless Telephone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Беспроводной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 1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CT2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Cordless Telephone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Беспроводной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 2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D/A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 to Analog (converter)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Цифро-аналоговый преобразователь (ЦАП)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 Announcer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указатель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Acquisition System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обработки данных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Base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DBMS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Base Management System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 Current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ток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DCA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Dynamic Channel Allocation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распределение каналов</w:t>
            </w:r>
          </w:p>
        </w:tc>
      </w:tr>
      <w:tr w:rsidR="002B2FFA" w:rsidRPr="002B2FFA" w:rsidTr="00A0569B">
        <w:trPr>
          <w:jc w:val="center"/>
        </w:trPr>
        <w:tc>
          <w:tcPr>
            <w:tcW w:w="2093" w:type="dxa"/>
          </w:tcPr>
          <w:p w:rsidR="002B2FFA" w:rsidRDefault="002B2FFA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DCCH</w:t>
            </w:r>
          </w:p>
        </w:tc>
        <w:tc>
          <w:tcPr>
            <w:tcW w:w="4111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Dedicated Control Channel</w:t>
            </w:r>
          </w:p>
        </w:tc>
        <w:tc>
          <w:tcPr>
            <w:tcW w:w="3689" w:type="dxa"/>
          </w:tcPr>
          <w:p w:rsidR="002B2FFA" w:rsidRDefault="00D10761" w:rsidP="00A0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канал управления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Communications Function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Функция передачи данных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Communications Network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Сеть передачи данных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DCS 1800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 Cellular System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Цифровая сотовая система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DCT - 900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Communication Terminal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Оконченное устройство передачи данных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 Digital Synthesis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Прямой цифровой синтез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 European Cordless Telecommunications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Цифровая европейская система беспроводной связи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Decision Feedback Equalizer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Эквалайзер с решающей обратной связью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Link Connection Identifier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Идентификатор подключения к линии передачи данных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Signaling Channel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Канал сигнализации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DMX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Distributed Electronic Mobile Exchange (Motorola’s networked EMX family)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Распределенный электронный коммутатор для связи с подвижными объектами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Directory Number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Номер директории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DPNSS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 Private Network Signaling System (BT standard for PABX interface)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сигнализации цифровой частной сети (стандарта </w:t>
            </w:r>
            <w:proofErr w:type="gramStart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для интерфейса частной АТС с выходом в общую сеть)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Rate Converter Board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Плата преобразователя скорости передачи данных – обеспечивает 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преобразование данных и протокола между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PLMN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и сетью назначения для 8 каналов (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IWF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DRCU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Diversity Radio Channel Unit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разнесенного приема, состоит из </w:t>
            </w:r>
            <w:proofErr w:type="spellStart"/>
            <w:proofErr w:type="gramStart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приемо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– передатчика</w:t>
            </w:r>
            <w:proofErr w:type="gram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, цифровых схем управления и источника питания (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BSS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) (см.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RCU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 Radio Interface Board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плата </w:t>
            </w: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радиоинтерфейса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– обеспечивает кодирование/декодирование, шифрование/дешифрование для радиоканала (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BSS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 Extender Half Size Board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Плата расширителя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½ формата – волоконно-оптическая линия связи от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BCU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BSS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Discontinous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Reception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Непрерывный прием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DS CDMA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 Sequence – CDMA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Широкополосный сигнал (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CDMA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), сформированный методом прямого расширения спектра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DSP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 Signal Processor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Цифровой процессор сигналов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DTAP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 Transfer Application Part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Прикладная часть прямой передачи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DTMF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Dual Tone Multi – Frequency (tone signaling type)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Двухтональная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многочастотная сигнализация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Discontinous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Transmission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Непрерывная передача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Erlang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Эрланг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– TACS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Extended TACS (analog </w:t>
            </w: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celluar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system, extended)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TACS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с расширением (аналоговая сотовая система, с расширением)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Energy per Bit/Noise floor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Энергия бита/минимальный уровень шума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Echo Canceller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Эхоподавитель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Equipment Identity Register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Регистр идентификации оборудования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EIRP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Effective Isotropic Radiated Power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Эффективная мощность изотропного излучения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Electro Magnetic Control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Электромагнитный контроль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EMC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Equipment Manufacturer Code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Код производителя оборудования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EPROM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Erasable Programmable Read Only Memory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Стираемая программируемая постоянная память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ERMES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European Radio Messaging System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Европейская система передачи сообщений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ETSI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European Telecommunications Standards Institute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Европейский институт стандартов связи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 of Transmission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Конец передачи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 Assembly Mode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Режим последней передачи (трансляция)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Fast Associated Control Channel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Быстродействующий объединенный канал управления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Frequency Correction Channel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Канал подстройки частоты несущей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Forward Error Correction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Прямая коррекция ошибок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FFS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Further Study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Для последующего анализа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Finite Impulse Response (filter type)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Импульсная характеристика с конечной длительностью КИХ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Frame Number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Номер кадра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FPLMTS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Future Public Land Mobile Telephone System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Будущая система подвижной связи общего использования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Frequency Synchronization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Частотная синхронизация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Fixed Side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Фиксированная часть (базовая станция в сети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DECT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 or FFS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Further Study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Для дальнейшего изучения (используется во всех документах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GCLK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Generic Clock Board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Плата общей синхронизации – источник синхроимпульсов системы, один на участок (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BSS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BTS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IWF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RXCDR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GDB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 DSP Board (p/o BSC)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плата цифрового процессора сигналов (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Giga – Hertz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ГГц (10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Гц)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GMSC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Gateway Mobile Services Switching Center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Межсетевой коммутационный центр подвижной связи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GMSK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Gaussian Minimum Shift Keying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Гауссовская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манипуляция с 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минимальным частотным сдвигом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GND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GrouND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Заземление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GPC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General Protocol Converter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Преобразователь общего протокола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GPROC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Generic Processor Board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плата общего процессора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GSM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Special Mobile (</w:t>
            </w: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франц</w:t>
            </w:r>
            <w:proofErr w:type="spellEnd"/>
            <w:proofErr w:type="gram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)</w:t>
            </w:r>
            <w:proofErr w:type="gram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Группа экспертов подвижной связи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GSM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Global System for Mobile Communications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Глобальная система подвижной связи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 –M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“Human - Machine” Terminals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Терминал «человек - машина»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HLR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Home Location Register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Регистр положения (домашний)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Hand Set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Ручной телефон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Hopping Sequence Number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Номер последовательности переключений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HW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Hardware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Аппаратное обеспечение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Input/Output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Ввод/вывод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IA5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Alphanumeric 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spellStart"/>
            <w:proofErr w:type="gramStart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алфавитно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– цифровой</w:t>
            </w:r>
            <w:proofErr w:type="gram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код 5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Integrated Circuit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Интегральная схема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ICMP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Internet Control Message Protocol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Межсетевой протокол контрольных сообщений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Identification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IEEE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Institute of Electrical and Electronic Engineers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Институт инженеров по электротехнике и радиоэлектронике (США)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IF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Intermediate Frequency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частота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IFAM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Initial and Final Address Message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и конечное адресное сообщение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IMACS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Intelligent Monitor and Control System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Интеллектуальная система регистрации и управления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IMEI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International Mobile Station Equipment Identity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идентификационный номер оборудования подвижной станции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IMMediate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Assignment Message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немедленном предоставлении каналов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IMSI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International Mobile Subscriber Identity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идентификационный номер подвижного абонента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Intelligent Network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сеть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Internet Protocol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Межсетевой протокол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IPEI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International Portable Equipment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Identity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код 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(идентификатор) портативной станции 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IPUI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Portable User Identity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Международный код (идентификатор)</w:t>
            </w:r>
          </w:p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Пользователя портативной станции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ISC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Switching Center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Международный центр коммутации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ISDN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Integrated Services Digital Network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Цифровая сеть с интеграцией услуг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ISUP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ISDN User Part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Подсистема пользователя ЦСИС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IWF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InterWorking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Function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Функция межсетевого обмена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IWMSC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InterWorking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MSC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Межсетевой центр коммутации подвижной связи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Kilo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Кило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Kb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Kilo-bit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Килобит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Kbit/s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Kilo-bit per second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Килобит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Kbps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Kilo-bit per second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Килобит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Ciphering Key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Ключ шифрования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KHz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Kilo-</w:t>
            </w: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Herz</w:t>
            </w:r>
            <w:proofErr w:type="spellEnd"/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Килогерц (10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Гц)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Individual Subscriber </w:t>
            </w: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Authetication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Key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ключ аутентификации абонента 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kW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Kilo-Watt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Киловатт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L2ML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Layer 2 Management Link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Линия управления уровня 2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L2R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Layer 2 Relay Function 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Функция ретрансляции уровня 2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LAI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Location Area Identification (identity)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Идентификатор зоны расположения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Local Area Network 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Локальная сеть связи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LCN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Local Communication Network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Локальная сеть связи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Light Emitting Diode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Светоизлучающий диод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LF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 Feed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Перевод строки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Logical Link Control 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Логический контроль линии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Traffic Channel (half rate)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Канал трафика (</w:t>
            </w: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полускоростной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LMS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Least Mean Square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наименьших квадратов 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LPC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Linear Predictive Code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Линейное кодирование с предсказанием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LR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Location Register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Регистр положения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Mega (10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Мега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M&amp;TS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Maintenance and Trouble Shooting 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и поиск неисправностей - 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функциональная часть программного обеспечения управления сетью, которая фиксирует сигналы тревоги, сбои в работе </w:t>
            </w: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. или аппаратного обеспечения и задействует устройства тестовой диагностики</w:t>
            </w:r>
          </w:p>
        </w:tc>
      </w:tr>
      <w:tr w:rsidR="00DA0B89" w:rsidRPr="002B2FFA" w:rsidTr="00A0569B">
        <w:trPr>
          <w:jc w:val="center"/>
        </w:trPr>
        <w:tc>
          <w:tcPr>
            <w:tcW w:w="2093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</w:t>
            </w:r>
          </w:p>
        </w:tc>
        <w:tc>
          <w:tcPr>
            <w:tcW w:w="4111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Mobile Application </w:t>
            </w:r>
          </w:p>
        </w:tc>
        <w:tc>
          <w:tcPr>
            <w:tcW w:w="3689" w:type="dxa"/>
          </w:tcPr>
          <w:p w:rsidR="00DA0B89" w:rsidRPr="00DA0B89" w:rsidRDefault="00DA0B89" w:rsidP="00DA0B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Прикладная часть подвижной связи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Medium Access Control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доступом к среде передачи данных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MAF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Mobile Application Function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Функция прикладной части подвижной связи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MAIDT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Mean Accumulated </w:t>
            </w: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Intransic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Down Time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Среднее время простоя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MAINTenance</w:t>
            </w:r>
            <w:proofErr w:type="spellEnd"/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Техобслуживание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MAP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Mobile Application Part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Подсистема подвижной связи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 Application Part Processor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Mobile Country Code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Код страны в системе подвижной связи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Maintenance Entity (GSM 12.00)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Система техобслуживания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(GSM 12.00)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MEF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Maintenance Entity Function (GSM 12.00)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Функция техобслуживания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(GSM 12.00)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MF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Multifunction Block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блок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MF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 – Frequency (tone signaling type)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Многочастотный (тип тональной сигнализации)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MGMT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Management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Управление (менеджмент)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MHS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Message Handling Service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Служба обработки сообщений 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(GSM 12.00)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Mega – Hertz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>Мегагерц (10</w:t>
            </w:r>
            <w:r w:rsidRPr="00DA0B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 Гц)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MMI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 Machine Interface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человек – машина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 Machine Language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Язык общения оператора с ЭВМ </w:t>
            </w:r>
          </w:p>
        </w:tc>
      </w:tr>
      <w:tr w:rsidR="00DA0B89" w:rsidTr="00A0569B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MNC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Mobile Network Code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89" w:rsidRPr="00DA0B89" w:rsidRDefault="00DA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89">
              <w:rPr>
                <w:rFonts w:ascii="Times New Roman" w:hAnsi="Times New Roman" w:cs="Times New Roman"/>
                <w:sz w:val="28"/>
                <w:szCs w:val="28"/>
              </w:rPr>
              <w:t xml:space="preserve">Код сети подвижной связи 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MNT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Main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Tenance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Техобслуживание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MO/PP 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 Originated Point-to-Point Messages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Прямая передача сообщений от подвижного абонента «точка-точка»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MOMAP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Motorola OMAP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Прикладная часть системы управления и обслуживания фирмы Моторола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MoU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Memorandum of Understanding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Меморандум о взаимопонимании 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MPX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MultiPleXed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Уплотненный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 Station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Подвижная станция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MSC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 Services Switching center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Центр коммутации подвижной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msec</w:t>
            </w:r>
            <w:proofErr w:type="spellEnd"/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Millisecond (0.001 second)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Миллисекунла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-3 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сек)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Multiple Serial Interface Board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Плата множественного последовательного интерфейса – интеллектуальный интерфейс для двух линий с пропускной способностью 2,048 Мбит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MSISDN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 station International ISDN Number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ISDN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- номер подвижной станции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MSRN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 Station Roaming Number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Номер блуждающей подвижной станции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 Termination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Оконечное оборудование подвижной станции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MT/PP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 terminated Point-to-Point Messages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Прямая передача «точка-точка» в подвижной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MTBF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 Time Between Failures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Среднее время между отказами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Message Transfer Part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Подсистема передачи сообщений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MTTR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 time to repair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Среднее время восстановления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MUX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Multiplexer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Мультиплексор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Network Element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Элемент сети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Network Element Function Block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Блок, выполняющий функции элемента сети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NLK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Network Link Processor (s)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Процессор линии сети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Network Management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Управление сетью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NMC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Network Management Center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Центр управления сетью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NMT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Nordic Mobile Telephone System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Скандинавская система подвижной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Network Service Provider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Поставщик услуг сети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</w:t>
            </w:r>
            <w:proofErr w:type="spellEnd"/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Nano-Watt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Нановатт</w:t>
            </w:r>
            <w:proofErr w:type="spellEnd"/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O&amp;M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Operations and Maintenance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Управление и обслуживание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OASCU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Off- Air Call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SetUp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Автоматическое соединение подвижной абонентской радиостанции с абонентом стационарной АТС через базовую станцию ССПС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OFL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OverFlw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Процент перезагрузки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OMAP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Operations and Maintenance  Application part (was OAMP)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Подсистема Техобслуживания и эксплуатации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OMC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Operations and Maintenance  Center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Центр управления и обслуживания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OMCR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Operations and Maintenance  Center-Radio Part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Центр управления и обслуживания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радиочастью</w:t>
            </w:r>
            <w:proofErr w:type="spellEnd"/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OMCS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Operations and Maintenance  Center-Switch Part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Центр управления и обслуживания коммутационной частью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OML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Operations and Maintenance  Link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Линия управления и обслуживания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OMSS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Operations and Maintenance  Subsystem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Подсистема управления и обслуживания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OSF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 system function Block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Блок функций систем управления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 of Service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Вне обслуживания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Operator Services System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Оператор услуг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Ovelap</w:t>
            </w:r>
            <w:proofErr w:type="spellEnd"/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Overlap Sending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Передача с перекрытием, означает, что цифровые сигналы передаются из одной системы в другую сразу же, как только они  принимаются передающей системой. Такая система не ждет, когда она примет все цифры вызова, а начинает передавать эти цифры в следующую систему.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Amplifier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Усилитель мощности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PABX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Private Automatic Branch exchange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Частная АТС с выходом в общую сеть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PAD 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Packet Assembler/Disassembler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Устройство формирования/расформирования пакетов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PARK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Portable Access Rights Key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Ключ полномочий доступа портативной станции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 Access Mobile Radio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Системы подвижной радиосвязи, обеспечивающие соединение подвижных абонентов с абонентами телефонной сети общего пользования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PCH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Paging Channel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Канал персонального вызова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Pulse Code Modulation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Импульсно-кодовая 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модуляция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PCN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 Communications Network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Сеть персональной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PCS 1900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 Communications Services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Службы персональной связи 1900 (Стандарт США)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Flame(MCS/LR)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Щит коммутации мощности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Packet Data Network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Сеть пакетной передачи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PDU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Protected Data Unit 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Блок защищенных данных 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PID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 Identifier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Устройство идентификации процесса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PCM Interface Module (MSC)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Интерфейсный модуль кодово-импульсной модуляции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 Identification Number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Персональный идентификационный номер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PIX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Parallel Interface Extender Half Size Board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Расширитель параллельного интерфейса на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полуформатной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плате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PLMN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 Land Mobile Network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Связь общего пользования наземных подвижных объектов 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PMA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Prompt Maintenance Alarm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Сигнализация о необходимости немедленного технического обслуживания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Professional Mobile Radio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Профессиональные системы подвижной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Private Mobile Radio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Частные системы подвижной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PMUX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PCM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MUltileXer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ИКМ-мультиплексор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POCSAG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Post Office Code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Standartisation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Advisory Group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Консультативная группа стандартизации кодов почтовой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Plain Old Telephone Service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Традиционные виды услуг телефонной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Parts per million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Частей на миллион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Programmable Read Only Memory 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Программируемое постоянное ЗУ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Portable side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Портативная часть (абонентская станция в сети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DECT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PSAP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Services Access  Point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Пункт доступа к службам присутствия 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Portable Serial Number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Серийный номер портативного телефона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PSPDN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Public Switched Packet Data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Network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Коммутируемые сети 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пакетной передачи данных общего пользования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PSTN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 Switched Telephone Network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Коммутируемая телефонная сеть общего пользования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PSW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Pure Sine Wave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Синусоидальная волна (несущая)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PTO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 Telecommunications Operator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Оператор системы связи общего пользования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Portable User Number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Номер пользователя портативной станции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Portable User Type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Категория пользователя портативной станции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PWR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Q-adapter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Used to connect ME’s to TMN (GSM ); also alias QAF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Устройство для соединения устройств обслуживания и поддержки (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)с целью управления телесвязью  (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TMN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(GSM 12.00)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QAF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Q-Adapter Function Block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блок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Q-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адаптера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QEI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Quad European Interface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Четырехсторонний европейский интерфейс, служит для подсоединения четырех единиц со скоростью передачи 2,048 Мбит/</w:t>
            </w:r>
            <w:proofErr w:type="gram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тракту коммутации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TDM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Quality of service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Качество обслуживания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RACCH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Random Access Control Channel 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Канал управления произвольным доступом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RACH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Random Access Channel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Канал произвольного доступа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Random Access  Memory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ОЗУ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RAND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Random Number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Случайный номе</w:t>
            </w:r>
            <w:proofErr w:type="gram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число)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Rax</w:t>
            </w:r>
            <w:proofErr w:type="spellEnd"/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Rate Adaption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Адаптация по скорости передачи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RBDS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Emote BSS Diagnostic Sub-system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Подсистема дистанционной диагностики оборудования базовой станции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RCU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 Channel Unit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  <w:proofErr w:type="gram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радиоканала-содержит</w:t>
            </w:r>
            <w:proofErr w:type="gram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приемопередатчик,  схемы цифрового контроля и источник питания 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RCVR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Receiver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Приемник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 Excited Linear Productive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Линейное предсказание по 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остаточному возбуждению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RELP-LTP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RELP Long Term Prediction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Долговременный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RELP-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 Frequency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Радиочастота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 Fixed Part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Стационарная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радиочасть</w:t>
            </w:r>
            <w:proofErr w:type="spellEnd"/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RFPI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 Fixed Part Identity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Идентификатор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радиопорта</w:t>
            </w:r>
            <w:proofErr w:type="spellEnd"/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RLP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 Link protocol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Протокол работы радиолинии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Rms</w:t>
            </w:r>
            <w:proofErr w:type="spellEnd"/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Root mean square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Среднеквадратичное значение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only Memory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Постоянное ЗУ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 Resource Management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радиоресурсами</w:t>
            </w:r>
            <w:proofErr w:type="spellEnd"/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RSL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 Signaling Link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Радиолиния сигнализации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Radio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SubSystem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(BSS)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Подсистема радиооборудования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(BSS)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RSSI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Received Signal Strength Indication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Индикация уровня принимаемого сигнала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Packet Unit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Receiver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Приемник 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RXLEV-D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Receiver Signal Level Downlink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Уровень принимаемого сигнала линии «Вниз»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RXLEV-U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Receiver Signal Level Uplink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Уровень принимаемого сигнала линии «Вверх»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RXQUAL-D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Receiver Signal Quality Downlink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Качество принимаемого сигнала линии «Вниз»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RXQUAL-U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Receiver Signal Quality Uplink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Качество принимаемого сигнала линии «Вверх»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SACCH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Slow Associated Control Channel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Низкоскоростной объединенный канал управления (с малой скоростью передачи)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SAGE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Brand of Trunk Test Equipment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Испытательное оборудование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транкинговых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каналов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SAPI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 Access Point Indicator(Identifier)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Индикатор (идентификатор) пункта доступа к услугам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 Center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Центр обслуживания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SCCP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Signaling Connection Control Part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Подсистема управления соединением сигнализации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SCEG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 Coding Experts Group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Экспертная группа по речевому кодированию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Signaling Channel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Сигнальный канал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интерфейса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Synchronizing Channel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Канал синхронизации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Control Interface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Интерфейс управления  статусом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SCIP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Communication Interface Processor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Процессор интерфейса последовательной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 Control Point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Пункт управления обслуживания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SDC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Traffic Channel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Канал трафика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интерфейса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SDCCH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Stand-alone Dedicated Control Channel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Автономный специализированный канал управления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Support Entity (GSM 12.00)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поддержки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(GSM 12.00)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SEF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Support Entity Function (GSM 12.00)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Функция системы поддержки</w:t>
            </w:r>
          </w:p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(GSM 12.00)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Subscriber Identity Module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Модуль идентификации абонентов</w:t>
            </w:r>
          </w:p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-карта)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SIX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Serial Interface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eXtender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Расширитель последовательного интерфейс</w:t>
            </w:r>
            <w:proofErr w:type="gram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перекрывает уровни интерфейса вплоть до уровней ТТ. Используется для расширения двух последов. портов от платы процессора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внешние устройства (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-2326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-422 и волоконная оптика)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SLINK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Link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Последовательная линия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 Message Service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Служба коротких сообщений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SND 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SeND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SNDR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SeNDeR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Отправител</w:t>
            </w:r>
            <w:proofErr w:type="gram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Серийный номер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Special Product 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Специальное изделие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SRES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Signed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RESponse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Полученный отклик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 Switching Point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Пункт коммутации услуг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Switching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SubSystem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Подсистема коммутации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STATistics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Signalling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Transfer Point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Транзитный пункт сигнализации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SoftWare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SYSGEN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GENeration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Генерация системы 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(поколение)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TA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Terminal Adapter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Адаптор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терминала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TAC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Approval Code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Код одобрения типа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TACS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Total Access Communications System </w:t>
            </w:r>
          </w:p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(European analog system)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Система связи с полным доступом</w:t>
            </w:r>
          </w:p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(европейская система аналоговой связи)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TCAP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Transaction Capabilities Application Part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Прикладная часть емкости транзистора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TCH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Traffic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CHanel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Канал трафика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Transmission Control Protocol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управления передачей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Time Division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Multplexing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Мультиплексирование (уплотнение) с временным разделением каналов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TDMA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 Division Multiple Access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Множественный доступ с </w:t>
            </w:r>
            <w:proofErr w:type="gram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временным</w:t>
            </w:r>
            <w:proofErr w:type="gram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разделение каналов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Terminal Equipment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Терминальное оборудование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TEMPorary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Временный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TETRA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Trans-European Trunked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Общеевропейская система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транкинговой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TDM Modem Interface Board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Модемная интерфейсная плата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TDM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обеспечивает аналоговый интерфейс между </w:t>
            </w: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IWF</w:t>
            </w: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и модемами для 15 линий 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TMM 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Traffic Metering and Measuring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Изменение параметров трафика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TMN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Telecommunications Management Network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Сеть управления системами телесвязи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TMSI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Temporary Mobile Subscriber Identity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Временный идентификатор (номер)</w:t>
            </w:r>
          </w:p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Подвижного абонента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Traffic Unit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Erlang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 интенсивности трафика  (Эрланг)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TRX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Transceiver (s)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Приемопередатчик (и)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TSA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 Slot Acquisition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Занятие временного интервала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 Slot Interchange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Взаимообмен временными интервалами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TTL 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Transistor-Transistor Logic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Транзисторно-транзисторная логика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TTY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TeleTYpe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Телетайп (применимо к любому терминалу)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TUP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Telephone User Part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Подсистема пользователя телефонией 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UHF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 High Frequency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Ультравысокая частота (УВЧ)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Unnumbered Information Frame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Непронумерованный информационный кадр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 Interface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Радиоинтерфейс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UMTS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Universal Mobile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Telesystem</w:t>
            </w:r>
            <w:proofErr w:type="spellEnd"/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Универсальная система подвижной связи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UPT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Universal Personal Telecommunication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Универсальная персональная связь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Viterbi Algorithm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Алгоритм Витерби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VAD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Voice Activity Detection 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Детектор активности речи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VCO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Voltage Controlled Oscillator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Генератор, управляемый напряжением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Visited Location Register 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Регистр перемежения (визитный)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VLSI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 Large Scale Integration (IC)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Сверхбольшая интегральная схема (СБИС)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VOX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Voice Operated Transmission 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Передача речевых сообщений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Station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Рабочая станция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WSF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Workstation Function Block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Функциональный блок рабочей станции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XCB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Tranceiver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Control Board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Плата управления приемопередатчиком</w:t>
            </w:r>
          </w:p>
        </w:tc>
      </w:tr>
      <w:tr w:rsidR="001F028F" w:rsidRPr="002B2FFA" w:rsidTr="00A0569B">
        <w:trPr>
          <w:jc w:val="center"/>
        </w:trPr>
        <w:tc>
          <w:tcPr>
            <w:tcW w:w="2093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XCDR</w:t>
            </w:r>
          </w:p>
        </w:tc>
        <w:tc>
          <w:tcPr>
            <w:tcW w:w="4111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Full-rate Transcoder</w:t>
            </w:r>
          </w:p>
        </w:tc>
        <w:tc>
          <w:tcPr>
            <w:tcW w:w="3689" w:type="dxa"/>
          </w:tcPr>
          <w:p w:rsidR="001F028F" w:rsidRPr="001F028F" w:rsidRDefault="001F028F" w:rsidP="007A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Полноскоростной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транскодер (обеспечивает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транскодирование</w:t>
            </w:r>
            <w:proofErr w:type="spellEnd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речи и </w:t>
            </w:r>
            <w:proofErr w:type="spell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>субмультиплексирование</w:t>
            </w:r>
            <w:proofErr w:type="spellEnd"/>
            <w:proofErr w:type="gramStart"/>
            <w:r w:rsidRPr="001F028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FA1277" w:rsidRPr="00C91904" w:rsidRDefault="00C91904" w:rsidP="00FA12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904">
        <w:rPr>
          <w:rFonts w:ascii="Times New Roman" w:hAnsi="Times New Roman" w:cs="Times New Roman"/>
          <w:b/>
          <w:sz w:val="32"/>
          <w:szCs w:val="32"/>
        </w:rPr>
        <w:br/>
      </w:r>
    </w:p>
    <w:p w:rsidR="00202BD2" w:rsidRPr="00C91904" w:rsidRDefault="00202BD2" w:rsidP="00FA12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02BD2" w:rsidRPr="00C91904" w:rsidSect="002A7E0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277"/>
    <w:rsid w:val="00036975"/>
    <w:rsid w:val="00094A43"/>
    <w:rsid w:val="001A694E"/>
    <w:rsid w:val="001F028F"/>
    <w:rsid w:val="00202BD2"/>
    <w:rsid w:val="002046F8"/>
    <w:rsid w:val="002A7E04"/>
    <w:rsid w:val="002B2FFA"/>
    <w:rsid w:val="0073439B"/>
    <w:rsid w:val="0077268A"/>
    <w:rsid w:val="00932BC1"/>
    <w:rsid w:val="009A737E"/>
    <w:rsid w:val="00A0569B"/>
    <w:rsid w:val="00C3489C"/>
    <w:rsid w:val="00C91904"/>
    <w:rsid w:val="00CD41E3"/>
    <w:rsid w:val="00D03828"/>
    <w:rsid w:val="00D10761"/>
    <w:rsid w:val="00DA0B89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Beibit</cp:lastModifiedBy>
  <cp:revision>10</cp:revision>
  <dcterms:created xsi:type="dcterms:W3CDTF">2015-10-12T05:54:00Z</dcterms:created>
  <dcterms:modified xsi:type="dcterms:W3CDTF">2015-10-14T05:38:00Z</dcterms:modified>
</cp:coreProperties>
</file>